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83A2" w14:textId="77777777" w:rsidR="00A86E41" w:rsidRDefault="00A86E41" w:rsidP="004C74F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55555"/>
          <w:kern w:val="0"/>
          <w:sz w:val="36"/>
          <w:szCs w:val="36"/>
          <w14:ligatures w14:val="none"/>
        </w:rPr>
      </w:pPr>
    </w:p>
    <w:p w14:paraId="4A95F592" w14:textId="6ABE9226" w:rsidR="00A86E41" w:rsidRPr="00A86E41" w:rsidRDefault="00A86E41" w:rsidP="004C74F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55555"/>
          <w:kern w:val="0"/>
          <w:sz w:val="28"/>
          <w:szCs w:val="28"/>
          <w14:ligatures w14:val="none"/>
        </w:rPr>
      </w:pPr>
      <w:r>
        <w:rPr>
          <w:rFonts w:ascii="Segoe UI" w:eastAsia="Times New Roman" w:hAnsi="Segoe UI" w:cs="Segoe UI"/>
          <w:b/>
          <w:bCs/>
          <w:color w:val="555555"/>
          <w:kern w:val="0"/>
          <w:sz w:val="28"/>
          <w:szCs w:val="28"/>
          <w14:ligatures w14:val="none"/>
        </w:rPr>
        <w:t xml:space="preserve">Write a poem </w:t>
      </w:r>
      <w:r w:rsidR="00305304">
        <w:rPr>
          <w:rFonts w:ascii="Segoe UI" w:eastAsia="Times New Roman" w:hAnsi="Segoe UI" w:cs="Segoe UI"/>
          <w:b/>
          <w:bCs/>
          <w:color w:val="555555"/>
          <w:kern w:val="0"/>
          <w:sz w:val="28"/>
          <w:szCs w:val="28"/>
          <w14:ligatures w14:val="none"/>
        </w:rPr>
        <w:t>about April.</w:t>
      </w:r>
    </w:p>
    <w:p w14:paraId="2D238E23" w14:textId="77777777" w:rsidR="00A86E41" w:rsidRDefault="00A86E41" w:rsidP="004C74F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55555"/>
          <w:kern w:val="0"/>
          <w:sz w:val="36"/>
          <w:szCs w:val="36"/>
          <w14:ligatures w14:val="none"/>
        </w:rPr>
      </w:pPr>
    </w:p>
    <w:p w14:paraId="234AAD5B" w14:textId="75FAAF4A" w:rsidR="004C74FE" w:rsidRPr="004C74FE" w:rsidRDefault="004C74FE" w:rsidP="004C74F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55555"/>
          <w:kern w:val="0"/>
          <w:sz w:val="36"/>
          <w:szCs w:val="36"/>
          <w14:ligatures w14:val="none"/>
        </w:rPr>
      </w:pPr>
      <w:hyperlink r:id="rId4" w:tooltip="Just Before April Came" w:history="1">
        <w:r w:rsidRPr="004C74FE">
          <w:rPr>
            <w:rFonts w:ascii="Segoe UI" w:eastAsia="Times New Roman" w:hAnsi="Segoe UI" w:cs="Segoe UI"/>
            <w:b/>
            <w:bCs/>
            <w:color w:val="3366CC"/>
            <w:kern w:val="0"/>
            <w:u w:val="single"/>
            <w14:ligatures w14:val="none"/>
          </w:rPr>
          <w:t>Just Before April Came</w:t>
        </w:r>
      </w:hyperlink>
      <w:r w:rsidRPr="004C74FE">
        <w:rPr>
          <w:rFonts w:ascii="Segoe UI" w:eastAsia="Times New Roman" w:hAnsi="Segoe UI" w:cs="Segoe UI"/>
          <w:b/>
          <w:bCs/>
          <w:color w:val="555555"/>
          <w:kern w:val="0"/>
          <w:sz w:val="36"/>
          <w:szCs w:val="36"/>
          <w14:ligatures w14:val="none"/>
        </w:rPr>
        <w:t>  </w:t>
      </w:r>
      <w:r w:rsidRPr="004C74FE">
        <w:rPr>
          <w:rFonts w:ascii="Segoe UI" w:eastAsia="Times New Roman" w:hAnsi="Segoe UI" w:cs="Segoe UI"/>
          <w:b/>
          <w:bCs/>
          <w:noProof/>
          <w:color w:val="3366CC"/>
          <w:kern w:val="0"/>
          <w14:ligatures w14:val="none"/>
        </w:rPr>
        <w:drawing>
          <wp:inline distT="0" distB="0" distL="0" distR="0" wp14:anchorId="2A4A7920" wp14:editId="061585B6">
            <wp:extent cx="257175" cy="190500"/>
            <wp:effectExtent l="0" t="0" r="9525" b="0"/>
            <wp:docPr id="4" name="Picture 3" descr="Create an image from this poem">
              <a:hlinkClick xmlns:a="http://schemas.openxmlformats.org/drawingml/2006/main" r:id="rId5" tooltip="&quot;Create an image from this poe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e an image from this poem">
                      <a:hlinkClick r:id="rId5" tooltip="&quot;Create an image from this poe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93B4D" w14:textId="77777777" w:rsidR="004C74FE" w:rsidRPr="004C74FE" w:rsidRDefault="004C74FE" w:rsidP="004C74F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74FE">
        <w:rPr>
          <w:rFonts w:ascii="Segoe UI" w:eastAsia="Times New Roman" w:hAnsi="Segoe UI" w:cs="Segoe UI"/>
          <w:color w:val="555555"/>
          <w:kern w:val="0"/>
          <w:shd w:val="clear" w:color="auto" w:fill="FFFFFF"/>
          <w14:ligatures w14:val="none"/>
        </w:rPr>
        <w:t>by </w:t>
      </w:r>
      <w:hyperlink r:id="rId7" w:tooltip="Link to Carl Sandburg" w:history="1">
        <w:r w:rsidRPr="004C74FE">
          <w:rPr>
            <w:rFonts w:ascii="Segoe UI" w:eastAsia="Times New Roman" w:hAnsi="Segoe UI" w:cs="Segoe UI"/>
            <w:color w:val="3366CC"/>
            <w:kern w:val="0"/>
            <w:u w:val="single"/>
            <w:shd w:val="clear" w:color="auto" w:fill="FFFFFF"/>
            <w14:ligatures w14:val="none"/>
          </w:rPr>
          <w:t>Carl Sandburg</w:t>
        </w:r>
      </w:hyperlink>
    </w:p>
    <w:p w14:paraId="4894B823" w14:textId="77777777" w:rsidR="004C74FE" w:rsidRPr="004C74FE" w:rsidRDefault="004C74FE" w:rsidP="004C7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4C74FE">
        <w:rPr>
          <w:rFonts w:ascii="Segoe UI" w:eastAsia="Times New Roman" w:hAnsi="Segoe UI" w:cs="Segoe UI"/>
          <w:color w:val="555555"/>
          <w:kern w:val="0"/>
          <w14:ligatures w14:val="none"/>
        </w:rPr>
        <w:t xml:space="preserve"> THE SNOW piles in dark places are gone.</w:t>
      </w:r>
    </w:p>
    <w:p w14:paraId="0C68F548" w14:textId="77777777" w:rsidR="004C74FE" w:rsidRPr="004C74FE" w:rsidRDefault="004C74FE" w:rsidP="004C7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4C74FE">
        <w:rPr>
          <w:rFonts w:ascii="Segoe UI" w:eastAsia="Times New Roman" w:hAnsi="Segoe UI" w:cs="Segoe UI"/>
          <w:color w:val="555555"/>
          <w:kern w:val="0"/>
          <w14:ligatures w14:val="none"/>
        </w:rPr>
        <w:t>Pools by the railroad tracks shine clear.</w:t>
      </w:r>
    </w:p>
    <w:p w14:paraId="3196781D" w14:textId="77777777" w:rsidR="004C74FE" w:rsidRPr="004C74FE" w:rsidRDefault="004C74FE" w:rsidP="004C7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4C74FE">
        <w:rPr>
          <w:rFonts w:ascii="Segoe UI" w:eastAsia="Times New Roman" w:hAnsi="Segoe UI" w:cs="Segoe UI"/>
          <w:color w:val="555555"/>
          <w:kern w:val="0"/>
          <w14:ligatures w14:val="none"/>
        </w:rPr>
        <w:t>The gravel of all shallow places shines.</w:t>
      </w:r>
    </w:p>
    <w:p w14:paraId="748AC9C6" w14:textId="77777777" w:rsidR="004C74FE" w:rsidRPr="004C74FE" w:rsidRDefault="004C74FE" w:rsidP="004C7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4C74FE">
        <w:rPr>
          <w:rFonts w:ascii="Segoe UI" w:eastAsia="Times New Roman" w:hAnsi="Segoe UI" w:cs="Segoe UI"/>
          <w:color w:val="555555"/>
          <w:kern w:val="0"/>
          <w14:ligatures w14:val="none"/>
        </w:rPr>
        <w:t>A white pigeon reels and somersaults.</w:t>
      </w:r>
    </w:p>
    <w:p w14:paraId="0B6B9796" w14:textId="77777777" w:rsidR="004C74FE" w:rsidRPr="004C74FE" w:rsidRDefault="004C74FE" w:rsidP="004C7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</w:p>
    <w:p w14:paraId="39A30346" w14:textId="77777777" w:rsidR="004C74FE" w:rsidRPr="004C74FE" w:rsidRDefault="004C74FE" w:rsidP="004C7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4C74FE">
        <w:rPr>
          <w:rFonts w:ascii="Segoe UI" w:eastAsia="Times New Roman" w:hAnsi="Segoe UI" w:cs="Segoe UI"/>
          <w:color w:val="555555"/>
          <w:kern w:val="0"/>
          <w14:ligatures w14:val="none"/>
        </w:rPr>
        <w:t>Frogs plutter and squdge—and frogs beat the air with a recurring thin steel sliver of melody.</w:t>
      </w:r>
    </w:p>
    <w:p w14:paraId="3DC16D98" w14:textId="77777777" w:rsidR="004C74FE" w:rsidRPr="004C74FE" w:rsidRDefault="004C74FE" w:rsidP="004C7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4C74FE">
        <w:rPr>
          <w:rFonts w:ascii="Segoe UI" w:eastAsia="Times New Roman" w:hAnsi="Segoe UI" w:cs="Segoe UI"/>
          <w:color w:val="555555"/>
          <w:kern w:val="0"/>
          <w14:ligatures w14:val="none"/>
        </w:rPr>
        <w:t>Crows go in fives and tens; they march their black feathers past a blue pool; they celebrate an old festival.</w:t>
      </w:r>
    </w:p>
    <w:p w14:paraId="40963FE7" w14:textId="77777777" w:rsidR="004C74FE" w:rsidRPr="004C74FE" w:rsidRDefault="004C74FE" w:rsidP="004C7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4C74FE">
        <w:rPr>
          <w:rFonts w:ascii="Segoe UI" w:eastAsia="Times New Roman" w:hAnsi="Segoe UI" w:cs="Segoe UI"/>
          <w:color w:val="555555"/>
          <w:kern w:val="0"/>
          <w14:ligatures w14:val="none"/>
        </w:rPr>
        <w:t>A spider is trying his webs, a pink bug sits on my hand washing his forelegs.</w:t>
      </w:r>
    </w:p>
    <w:p w14:paraId="5F1E5908" w14:textId="77777777" w:rsidR="004C74FE" w:rsidRPr="004C74FE" w:rsidRDefault="004C74FE" w:rsidP="004C7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4C74FE">
        <w:rPr>
          <w:rFonts w:ascii="Segoe UI" w:eastAsia="Times New Roman" w:hAnsi="Segoe UI" w:cs="Segoe UI"/>
          <w:color w:val="555555"/>
          <w:kern w:val="0"/>
          <w14:ligatures w14:val="none"/>
        </w:rPr>
        <w:t>I might ask: Who are these people?</w:t>
      </w:r>
    </w:p>
    <w:p w14:paraId="664229D9" w14:textId="77777777" w:rsidR="00F06ACD" w:rsidRDefault="00F06ACD"/>
    <w:p w14:paraId="05A7E4A5" w14:textId="77777777" w:rsidR="009130A6" w:rsidRDefault="009130A6"/>
    <w:p w14:paraId="05C48626" w14:textId="77777777" w:rsidR="009130A6" w:rsidRDefault="009130A6"/>
    <w:p w14:paraId="428EDB6A" w14:textId="77777777" w:rsidR="009130A6" w:rsidRDefault="009130A6"/>
    <w:p w14:paraId="398A5ACF" w14:textId="77777777" w:rsidR="009130A6" w:rsidRPr="009130A6" w:rsidRDefault="009130A6" w:rsidP="009130A6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555555"/>
          <w:kern w:val="0"/>
          <w:sz w:val="36"/>
          <w:szCs w:val="36"/>
          <w14:ligatures w14:val="none"/>
        </w:rPr>
      </w:pPr>
      <w:hyperlink r:id="rId8" w:tooltip="The Robin is the One" w:history="1">
        <w:r w:rsidRPr="009130A6">
          <w:rPr>
            <w:rFonts w:ascii="Segoe UI" w:eastAsia="Times New Roman" w:hAnsi="Segoe UI" w:cs="Segoe UI"/>
            <w:b/>
            <w:bCs/>
            <w:color w:val="3366CC"/>
            <w:kern w:val="0"/>
            <w:u w:val="single"/>
            <w14:ligatures w14:val="none"/>
          </w:rPr>
          <w:t>The Robin is the One</w:t>
        </w:r>
      </w:hyperlink>
      <w:r w:rsidRPr="009130A6">
        <w:rPr>
          <w:rFonts w:ascii="Segoe UI" w:eastAsia="Times New Roman" w:hAnsi="Segoe UI" w:cs="Segoe UI"/>
          <w:b/>
          <w:bCs/>
          <w:color w:val="555555"/>
          <w:kern w:val="0"/>
          <w:sz w:val="36"/>
          <w:szCs w:val="36"/>
          <w14:ligatures w14:val="none"/>
        </w:rPr>
        <w:t>  </w:t>
      </w:r>
      <w:r w:rsidRPr="009130A6">
        <w:rPr>
          <w:rFonts w:ascii="Segoe UI" w:eastAsia="Times New Roman" w:hAnsi="Segoe UI" w:cs="Segoe UI"/>
          <w:b/>
          <w:bCs/>
          <w:noProof/>
          <w:color w:val="3366CC"/>
          <w:kern w:val="0"/>
          <w14:ligatures w14:val="none"/>
        </w:rPr>
        <w:drawing>
          <wp:inline distT="0" distB="0" distL="0" distR="0" wp14:anchorId="1C05A203" wp14:editId="1F2509B6">
            <wp:extent cx="257175" cy="190500"/>
            <wp:effectExtent l="0" t="0" r="9525" b="0"/>
            <wp:docPr id="7" name="Picture 6" descr="Create an image from this poem">
              <a:hlinkClick xmlns:a="http://schemas.openxmlformats.org/drawingml/2006/main" r:id="rId9" tooltip="&quot;Create an image from this poe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eate an image from this poem">
                      <a:hlinkClick r:id="rId9" tooltip="&quot;Create an image from this poe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A776B" w14:textId="77777777" w:rsidR="009130A6" w:rsidRPr="009130A6" w:rsidRDefault="009130A6" w:rsidP="009130A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:shd w:val="clear" w:color="auto" w:fill="FFFFFF"/>
          <w14:ligatures w14:val="none"/>
        </w:rPr>
        <w:t>by </w:t>
      </w:r>
      <w:hyperlink r:id="rId10" w:tooltip="Link to Emily Dickinson" w:history="1">
        <w:r w:rsidRPr="009130A6">
          <w:rPr>
            <w:rFonts w:ascii="Segoe UI" w:eastAsia="Times New Roman" w:hAnsi="Segoe UI" w:cs="Segoe UI"/>
            <w:color w:val="3366CC"/>
            <w:kern w:val="0"/>
            <w:u w:val="single"/>
            <w:shd w:val="clear" w:color="auto" w:fill="FFFFFF"/>
            <w14:ligatures w14:val="none"/>
          </w:rPr>
          <w:t>Emily Dickinson</w:t>
        </w:r>
      </w:hyperlink>
    </w:p>
    <w:p w14:paraId="7153EA88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 xml:space="preserve"> The Robin is the One</w:t>
      </w:r>
    </w:p>
    <w:p w14:paraId="3B59591F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>That interrupt the Morn</w:t>
      </w:r>
    </w:p>
    <w:p w14:paraId="6DBCBB86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>With hurried -- few -- express Reports</w:t>
      </w:r>
    </w:p>
    <w:p w14:paraId="7C72E588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>When March is scarcely on --</w:t>
      </w:r>
    </w:p>
    <w:p w14:paraId="5EDC9B4C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</w:p>
    <w:p w14:paraId="503EAD6B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>The Robin is the One</w:t>
      </w:r>
    </w:p>
    <w:p w14:paraId="0F8FB08D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>That overflow the Noon</w:t>
      </w:r>
    </w:p>
    <w:p w14:paraId="1674BA10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>With her cherubic quantity --</w:t>
      </w:r>
    </w:p>
    <w:p w14:paraId="1712AB11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>An April but begun --</w:t>
      </w:r>
    </w:p>
    <w:p w14:paraId="423967F1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</w:p>
    <w:p w14:paraId="2F556E4E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>The Robin is the One</w:t>
      </w:r>
    </w:p>
    <w:p w14:paraId="7B75736F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>That speechless from her Nest</w:t>
      </w:r>
    </w:p>
    <w:p w14:paraId="63DA6601" w14:textId="77777777" w:rsidR="009130A6" w:rsidRP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>Submit that Home -- and Certainty</w:t>
      </w:r>
    </w:p>
    <w:p w14:paraId="4C8817CB" w14:textId="77777777" w:rsidR="009130A6" w:rsidRDefault="009130A6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  <w:r w:rsidRPr="009130A6">
        <w:rPr>
          <w:rFonts w:ascii="Segoe UI" w:eastAsia="Times New Roman" w:hAnsi="Segoe UI" w:cs="Segoe UI"/>
          <w:color w:val="555555"/>
          <w:kern w:val="0"/>
          <w14:ligatures w14:val="none"/>
        </w:rPr>
        <w:t>And Sanctity, are best</w:t>
      </w:r>
    </w:p>
    <w:p w14:paraId="2C0E1CDA" w14:textId="77777777" w:rsidR="0030357C" w:rsidRDefault="0030357C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</w:p>
    <w:p w14:paraId="227FD329" w14:textId="77777777" w:rsidR="0030357C" w:rsidRDefault="0030357C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</w:p>
    <w:p w14:paraId="1F3B5048" w14:textId="77777777" w:rsidR="0030357C" w:rsidRDefault="0030357C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</w:p>
    <w:p w14:paraId="703921DF" w14:textId="77777777" w:rsidR="0030357C" w:rsidRPr="009130A6" w:rsidRDefault="0030357C" w:rsidP="009130A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egoe UI" w:eastAsia="Times New Roman" w:hAnsi="Segoe UI" w:cs="Segoe UI"/>
          <w:color w:val="555555"/>
          <w:kern w:val="0"/>
          <w14:ligatures w14:val="none"/>
        </w:rPr>
      </w:pPr>
    </w:p>
    <w:p w14:paraId="576265F8" w14:textId="77777777" w:rsidR="009130A6" w:rsidRDefault="009130A6"/>
    <w:p w14:paraId="2F87D7B0" w14:textId="305F757E" w:rsidR="000C210F" w:rsidRDefault="004167A7">
      <w:r>
        <w:t>Canterbury Tales</w:t>
      </w:r>
      <w:r w:rsidR="004F4052">
        <w:t xml:space="preserve"> by Geoffrey Chaucer</w:t>
      </w:r>
    </w:p>
    <w:p w14:paraId="66885555" w14:textId="713683BD" w:rsidR="004F4052" w:rsidRDefault="004F4052">
      <w:r>
        <w:t xml:space="preserve">Prelude, first 18 lines and translation from </w:t>
      </w:r>
      <w:r w:rsidR="00BF42BB">
        <w:t>Middle English</w:t>
      </w:r>
    </w:p>
    <w:p w14:paraId="074A11FA" w14:textId="77777777" w:rsidR="004E11F5" w:rsidRPr="004E11F5" w:rsidRDefault="004E11F5" w:rsidP="004E11F5">
      <w:r w:rsidRPr="004E11F5">
        <w:t>The Middle English text is from Larry D. Benson., Gen. ed., The Riverside Chaucer,</w:t>
      </w:r>
      <w:r w:rsidRPr="004E11F5">
        <w:br/>
        <w:t>Houghton-Mifflin Company; used with permission of the publisher.</w:t>
      </w:r>
    </w:p>
    <w:p w14:paraId="3FA059FE" w14:textId="77777777" w:rsidR="004E11F5" w:rsidRDefault="004E11F5" w:rsidP="004E11F5">
      <w:r w:rsidRPr="004E11F5">
        <w:t>1         </w:t>
      </w:r>
      <w:r w:rsidRPr="004E11F5">
        <w:rPr>
          <w:b/>
          <w:bCs/>
        </w:rPr>
        <w:t>Whan that Aprill with his shoures soote</w:t>
      </w:r>
      <w:r w:rsidRPr="004E11F5">
        <w:br/>
        <w:t>                  When April with its sweet-smelling showers</w:t>
      </w:r>
      <w:r w:rsidRPr="004E11F5">
        <w:br/>
        <w:t>2         </w:t>
      </w:r>
      <w:r w:rsidRPr="004E11F5">
        <w:rPr>
          <w:b/>
          <w:bCs/>
        </w:rPr>
        <w:t>The droghte of March hath perced to the roote,</w:t>
      </w:r>
      <w:r w:rsidRPr="004E11F5">
        <w:br/>
        <w:t>                 Has pierced the drought of March to the root,</w:t>
      </w:r>
      <w:r w:rsidRPr="004E11F5">
        <w:br/>
        <w:t>3         </w:t>
      </w:r>
      <w:r w:rsidRPr="004E11F5">
        <w:rPr>
          <w:b/>
          <w:bCs/>
        </w:rPr>
        <w:t>And bathed every veyne in swich licour</w:t>
      </w:r>
      <w:r w:rsidRPr="004E11F5">
        <w:br/>
        <w:t>                 And bathed every vein (of the plants) in such liquid</w:t>
      </w:r>
      <w:r w:rsidRPr="004E11F5">
        <w:br/>
        <w:t>4         </w:t>
      </w:r>
      <w:r w:rsidRPr="004E11F5">
        <w:rPr>
          <w:b/>
          <w:bCs/>
        </w:rPr>
        <w:t>Of which vertu engendred is the flour;</w:t>
      </w:r>
      <w:r w:rsidRPr="004E11F5">
        <w:br/>
        <w:t>                 By which power the flower is created;</w:t>
      </w:r>
      <w:r w:rsidRPr="004E11F5">
        <w:br/>
        <w:t>5         </w:t>
      </w:r>
      <w:r w:rsidRPr="004E11F5">
        <w:rPr>
          <w:b/>
          <w:bCs/>
        </w:rPr>
        <w:t>Whan Zephirus eek with his sweete breeth</w:t>
      </w:r>
      <w:r w:rsidRPr="004E11F5">
        <w:br/>
        <w:t>                 When the West Wind also with its sweet breath,</w:t>
      </w:r>
      <w:r w:rsidRPr="004E11F5">
        <w:br/>
        <w:t>6         </w:t>
      </w:r>
      <w:r w:rsidRPr="004E11F5">
        <w:rPr>
          <w:b/>
          <w:bCs/>
        </w:rPr>
        <w:t>Inspired hath in every holt and heeth</w:t>
      </w:r>
      <w:r w:rsidRPr="004E11F5">
        <w:br/>
        <w:t>                 In every wood and field has breathed life into</w:t>
      </w:r>
      <w:r w:rsidRPr="004E11F5">
        <w:br/>
        <w:t>7         </w:t>
      </w:r>
      <w:r w:rsidRPr="004E11F5">
        <w:rPr>
          <w:b/>
          <w:bCs/>
        </w:rPr>
        <w:t>The tendre croppes, and the yonge sonne</w:t>
      </w:r>
      <w:r w:rsidRPr="004E11F5">
        <w:br/>
        <w:t>                 The tender new leaves, and the young sun</w:t>
      </w:r>
      <w:r w:rsidRPr="004E11F5">
        <w:br/>
        <w:t>8         </w:t>
      </w:r>
      <w:r w:rsidRPr="004E11F5">
        <w:rPr>
          <w:b/>
          <w:bCs/>
        </w:rPr>
        <w:t>Hath in the Ram his half cours yronne,</w:t>
      </w:r>
      <w:r w:rsidRPr="004E11F5">
        <w:br/>
        <w:t>                 Has run half its course in Aries,</w:t>
      </w:r>
      <w:r w:rsidRPr="004E11F5">
        <w:br/>
        <w:t>9         </w:t>
      </w:r>
      <w:r w:rsidRPr="004E11F5">
        <w:rPr>
          <w:b/>
          <w:bCs/>
        </w:rPr>
        <w:t>And smale foweles maken melodye,</w:t>
      </w:r>
      <w:r w:rsidRPr="004E11F5">
        <w:br/>
        <w:t>                 And small fowls make melody,</w:t>
      </w:r>
      <w:r w:rsidRPr="004E11F5">
        <w:br/>
        <w:t>10         </w:t>
      </w:r>
      <w:r w:rsidRPr="004E11F5">
        <w:rPr>
          <w:b/>
          <w:bCs/>
        </w:rPr>
        <w:t>That slepen al the nyght with open ye</w:t>
      </w:r>
      <w:r w:rsidRPr="004E11F5">
        <w:br/>
        <w:t>                 Those that sleep all the night with open eyes</w:t>
      </w:r>
      <w:r w:rsidRPr="004E11F5">
        <w:br/>
        <w:t>11         </w:t>
      </w:r>
      <w:r w:rsidRPr="004E11F5">
        <w:rPr>
          <w:b/>
          <w:bCs/>
        </w:rPr>
        <w:t>(So priketh hem Nature in hir corages),</w:t>
      </w:r>
      <w:r w:rsidRPr="004E11F5">
        <w:br/>
        <w:t>                 (So Nature incites them in their hearts),</w:t>
      </w:r>
      <w:r w:rsidRPr="004E11F5">
        <w:br/>
        <w:t>12         </w:t>
      </w:r>
      <w:r w:rsidRPr="004E11F5">
        <w:rPr>
          <w:b/>
          <w:bCs/>
        </w:rPr>
        <w:t>Thanne longen folk to goon on pilgrimages,</w:t>
      </w:r>
      <w:r w:rsidRPr="004E11F5">
        <w:br/>
        <w:t>                 Then folk long to go on pilgrimages,</w:t>
      </w:r>
      <w:r w:rsidRPr="004E11F5">
        <w:br/>
        <w:t>13         </w:t>
      </w:r>
      <w:r w:rsidRPr="004E11F5">
        <w:rPr>
          <w:b/>
          <w:bCs/>
        </w:rPr>
        <w:t>And palmeres for to seken straunge strondes,</w:t>
      </w:r>
      <w:r w:rsidRPr="004E11F5">
        <w:br/>
        <w:t>                 And professional pilgrims to seek foreign shores,</w:t>
      </w:r>
      <w:r w:rsidRPr="004E11F5">
        <w:br/>
        <w:t>14         </w:t>
      </w:r>
      <w:r w:rsidRPr="004E11F5">
        <w:rPr>
          <w:b/>
          <w:bCs/>
        </w:rPr>
        <w:t>To ferne halwes, kowthe in sondry londes;</w:t>
      </w:r>
      <w:r w:rsidRPr="004E11F5">
        <w:br/>
      </w:r>
      <w:r w:rsidRPr="004E11F5">
        <w:lastRenderedPageBreak/>
        <w:t>                 To distant shrines, known in various lands;</w:t>
      </w:r>
      <w:r w:rsidRPr="004E11F5">
        <w:br/>
        <w:t>15         </w:t>
      </w:r>
      <w:r w:rsidRPr="004E11F5">
        <w:rPr>
          <w:b/>
          <w:bCs/>
        </w:rPr>
        <w:t>And specially from every shires ende</w:t>
      </w:r>
      <w:r w:rsidRPr="004E11F5">
        <w:br/>
        <w:t>                 And specially from every shire's end</w:t>
      </w:r>
      <w:r w:rsidRPr="004E11F5">
        <w:br/>
        <w:t>16         </w:t>
      </w:r>
      <w:r w:rsidRPr="004E11F5">
        <w:rPr>
          <w:b/>
          <w:bCs/>
        </w:rPr>
        <w:t>Of Engelond to Caunterbury they wende,</w:t>
      </w:r>
      <w:r w:rsidRPr="004E11F5">
        <w:br/>
        <w:t>                 Of England to Canterbury they travel,</w:t>
      </w:r>
      <w:r w:rsidRPr="004E11F5">
        <w:br/>
        <w:t>17         </w:t>
      </w:r>
      <w:r w:rsidRPr="004E11F5">
        <w:rPr>
          <w:b/>
          <w:bCs/>
        </w:rPr>
        <w:t>The hooly blisful martir for to seke,</w:t>
      </w:r>
      <w:r w:rsidRPr="004E11F5">
        <w:br/>
        <w:t>                 To seek the holy blessed martyr,</w:t>
      </w:r>
      <w:r w:rsidRPr="004E11F5">
        <w:br/>
        <w:t>18         </w:t>
      </w:r>
      <w:r w:rsidRPr="004E11F5">
        <w:rPr>
          <w:b/>
          <w:bCs/>
        </w:rPr>
        <w:t>That hem hath holpen whan that they were seeke.</w:t>
      </w:r>
      <w:r w:rsidRPr="004E11F5">
        <w:br/>
        <w:t>                 Who helped them when they were sick.</w:t>
      </w:r>
    </w:p>
    <w:p w14:paraId="10BCEC2F" w14:textId="77777777" w:rsidR="0037000D" w:rsidRDefault="0037000D" w:rsidP="004E11F5"/>
    <w:p w14:paraId="1529C155" w14:textId="77777777" w:rsidR="0037000D" w:rsidRDefault="0037000D" w:rsidP="004E11F5"/>
    <w:p w14:paraId="2CCFF01E" w14:textId="74C9B2E0" w:rsidR="0037000D" w:rsidRPr="004E11F5" w:rsidRDefault="0037000D" w:rsidP="004E11F5">
      <w:pPr>
        <w:rPr>
          <w:i/>
          <w:iCs/>
        </w:rPr>
      </w:pPr>
      <w:r w:rsidRPr="0037000D">
        <w:rPr>
          <w:i/>
          <w:iCs/>
        </w:rPr>
        <w:t>Chaucer composed The Canterbury Tales between </w:t>
      </w:r>
      <w:r w:rsidRPr="0037000D">
        <w:rPr>
          <w:b/>
          <w:bCs/>
          <w:i/>
          <w:iCs/>
        </w:rPr>
        <w:t>1387 and 1400</w:t>
      </w:r>
      <w:r w:rsidRPr="0037000D">
        <w:rPr>
          <w:i/>
          <w:iCs/>
        </w:rPr>
        <w:t>.</w:t>
      </w:r>
    </w:p>
    <w:p w14:paraId="4B7D536B" w14:textId="77777777" w:rsidR="000C210F" w:rsidRDefault="000C210F"/>
    <w:sectPr w:rsidR="000C2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CD"/>
    <w:rsid w:val="000C210F"/>
    <w:rsid w:val="00260134"/>
    <w:rsid w:val="0030357C"/>
    <w:rsid w:val="00305304"/>
    <w:rsid w:val="0037000D"/>
    <w:rsid w:val="004167A7"/>
    <w:rsid w:val="004C74FE"/>
    <w:rsid w:val="004E11F5"/>
    <w:rsid w:val="004F4052"/>
    <w:rsid w:val="006354F0"/>
    <w:rsid w:val="00720512"/>
    <w:rsid w:val="009130A6"/>
    <w:rsid w:val="00A519CF"/>
    <w:rsid w:val="00A86E41"/>
    <w:rsid w:val="00BE24B5"/>
    <w:rsid w:val="00BF42BB"/>
    <w:rsid w:val="00EA790F"/>
    <w:rsid w:val="00F0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92E4D"/>
  <w15:chartTrackingRefBased/>
  <w15:docId w15:val="{1BBA1868-2BDE-4B61-B503-FB79331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A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A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A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A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etrysoup.com/famous/poem/the_robin_is_the_one_158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oetrysoup.com/carl_sandbu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poetrysoup.com/greeting_card_maker/?fp=t&amp;ID=10092" TargetMode="External"/><Relationship Id="rId10" Type="http://schemas.openxmlformats.org/officeDocument/2006/relationships/hyperlink" Target="https://www.poetrysoup.com/emily_dickinson" TargetMode="External"/><Relationship Id="rId4" Type="http://schemas.openxmlformats.org/officeDocument/2006/relationships/hyperlink" Target="https://www.poetrysoup.com/famous/poem/just_before_april_came_10092" TargetMode="External"/><Relationship Id="rId9" Type="http://schemas.openxmlformats.org/officeDocument/2006/relationships/hyperlink" Target="https://www.poetrysoup.com/greeting_card_maker/?fp=t&amp;ID=15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Janoff</dc:creator>
  <cp:keywords/>
  <dc:description/>
  <cp:lastModifiedBy>BARBARA_JANOFF@FITNYC.EDU</cp:lastModifiedBy>
  <cp:revision>6</cp:revision>
  <dcterms:created xsi:type="dcterms:W3CDTF">2026-03-29T18:04:00Z</dcterms:created>
  <dcterms:modified xsi:type="dcterms:W3CDTF">2026-03-30T00:59:00Z</dcterms:modified>
</cp:coreProperties>
</file>